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E25DB" w14:textId="77777777" w:rsidR="007A0706" w:rsidRPr="00C13C1B" w:rsidRDefault="007A0706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3C1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3F4F1D5F" w14:textId="77777777"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7A0706" w:rsidRPr="00C13C1B" w14:paraId="3BDA8C3B" w14:textId="77777777" w:rsidTr="00C13C1B">
        <w:tc>
          <w:tcPr>
            <w:tcW w:w="2660" w:type="dxa"/>
          </w:tcPr>
          <w:p w14:paraId="5926A50B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14:paraId="3A96878A" w14:textId="7164AB65" w:rsidR="007A0706" w:rsidRPr="00C13C1B" w:rsidRDefault="009E0B77" w:rsidP="0010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при обучении русско</w:t>
            </w:r>
            <w:r w:rsidR="007638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8C1"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  <w:r w:rsidR="007A0706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</w:t>
            </w:r>
            <w:r w:rsidR="0010786C">
              <w:rPr>
                <w:rFonts w:ascii="Times New Roman" w:hAnsi="Times New Roman" w:cs="Times New Roman"/>
                <w:sz w:val="24"/>
                <w:szCs w:val="24"/>
              </w:rPr>
              <w:t>Профессионально-методический</w:t>
            </w:r>
            <w:r w:rsidR="007A0706" w:rsidRPr="00C13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A0706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06" w:rsidRPr="00C13C1B" w14:paraId="6AAB7036" w14:textId="77777777" w:rsidTr="00C13C1B">
        <w:tc>
          <w:tcPr>
            <w:tcW w:w="2660" w:type="dxa"/>
          </w:tcPr>
          <w:p w14:paraId="4A4277C5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14:paraId="72F98D37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6-05-0113-02 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 (Русский язык и литература. Иностранный язык (английский))</w:t>
            </w:r>
          </w:p>
        </w:tc>
      </w:tr>
      <w:tr w:rsidR="007A0706" w:rsidRPr="00C13C1B" w14:paraId="7A33F870" w14:textId="77777777" w:rsidTr="00C13C1B">
        <w:tc>
          <w:tcPr>
            <w:tcW w:w="2660" w:type="dxa"/>
          </w:tcPr>
          <w:p w14:paraId="4DFCC3EC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14:paraId="74F51BAF" w14:textId="77777777" w:rsidR="007A0706" w:rsidRPr="00C13C1B" w:rsidRDefault="0042129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7A0706" w:rsidRPr="00C13C1B" w14:paraId="0F5EDD0C" w14:textId="77777777" w:rsidTr="00C13C1B">
        <w:tc>
          <w:tcPr>
            <w:tcW w:w="2660" w:type="dxa"/>
          </w:tcPr>
          <w:p w14:paraId="36CEE83C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14:paraId="3AB00FE7" w14:textId="77777777" w:rsidR="007A0706" w:rsidRPr="00C13C1B" w:rsidRDefault="00421296" w:rsidP="0042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A0706" w:rsidRPr="00C13C1B" w14:paraId="04C80C49" w14:textId="77777777" w:rsidTr="00C13C1B">
        <w:tc>
          <w:tcPr>
            <w:tcW w:w="2660" w:type="dxa"/>
          </w:tcPr>
          <w:p w14:paraId="4552DDD1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14:paraId="17146735" w14:textId="77777777" w:rsidR="007A0706" w:rsidRPr="00C13C1B" w:rsidRDefault="00B43432" w:rsidP="0042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42129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42129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42129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7A0706" w:rsidRPr="00C13C1B" w14:paraId="5DCA38EC" w14:textId="77777777" w:rsidTr="00C13C1B">
        <w:tc>
          <w:tcPr>
            <w:tcW w:w="2660" w:type="dxa"/>
          </w:tcPr>
          <w:p w14:paraId="098C108F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14:paraId="5D63EEBA" w14:textId="77777777" w:rsidR="007A0706" w:rsidRPr="00C13C1B" w:rsidRDefault="00421296" w:rsidP="0042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06" w:rsidRPr="00C13C1B" w14:paraId="4290FA67" w14:textId="77777777" w:rsidTr="00C13C1B">
        <w:tc>
          <w:tcPr>
            <w:tcW w:w="2660" w:type="dxa"/>
          </w:tcPr>
          <w:p w14:paraId="31F6B065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654" w:type="dxa"/>
          </w:tcPr>
          <w:p w14:paraId="5FD9D36E" w14:textId="068CE6D4" w:rsidR="00B43432" w:rsidRPr="00C13C1B" w:rsidRDefault="0042129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русско</w:t>
            </w:r>
            <w:r w:rsidR="007638C1">
              <w:rPr>
                <w:rFonts w:ascii="Times New Roman" w:hAnsi="Times New Roman" w:cs="Times New Roman"/>
                <w:sz w:val="24"/>
                <w:szCs w:val="24"/>
              </w:rPr>
              <w:t>й литературы</w:t>
            </w:r>
          </w:p>
        </w:tc>
      </w:tr>
      <w:tr w:rsidR="007A0706" w:rsidRPr="00C13C1B" w14:paraId="7B52015D" w14:textId="77777777" w:rsidTr="009260B4">
        <w:trPr>
          <w:trHeight w:val="6132"/>
        </w:trPr>
        <w:tc>
          <w:tcPr>
            <w:tcW w:w="2660" w:type="dxa"/>
          </w:tcPr>
          <w:p w14:paraId="4EE31A48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14:paraId="79742654" w14:textId="77777777" w:rsidR="007A0706" w:rsidRPr="00897553" w:rsidRDefault="00897553" w:rsidP="007638C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3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в современном образовании.</w:t>
            </w:r>
          </w:p>
          <w:p w14:paraId="77EF4D1D" w14:textId="77777777" w:rsidR="00897553" w:rsidRDefault="00897553" w:rsidP="00763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3">
              <w:rPr>
                <w:rFonts w:ascii="Times New Roman" w:hAnsi="Times New Roman" w:cs="Times New Roman"/>
                <w:sz w:val="24"/>
                <w:szCs w:val="24"/>
              </w:rPr>
              <w:t>Сущность понятия «функциональная грамотность»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виды функциональной грамотности, индикаторы функциональной грамотности.</w:t>
            </w:r>
          </w:p>
          <w:p w14:paraId="259AE30E" w14:textId="77777777" w:rsidR="007638C1" w:rsidRDefault="00897553" w:rsidP="00763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638C1" w:rsidRPr="007638C1">
              <w:rPr>
                <w:rFonts w:ascii="Times New Roman" w:hAnsi="Times New Roman" w:cs="Times New Roman"/>
                <w:sz w:val="24"/>
                <w:szCs w:val="24"/>
              </w:rPr>
              <w:t>Функциональная (читательская) грамотность и её составляющие. Формы, методы и приёмы формирования и развития функциональной (читательской) грамотности в урочной деятельности.</w:t>
            </w:r>
          </w:p>
          <w:p w14:paraId="326E4141" w14:textId="76C6042B" w:rsidR="00897553" w:rsidRDefault="00897553" w:rsidP="007638C1">
            <w:pPr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грамотность как основная составляющая функциональной грамотности.</w:t>
            </w:r>
          </w:p>
          <w:p w14:paraId="494E2331" w14:textId="77777777" w:rsidR="00897553" w:rsidRDefault="00897553" w:rsidP="00763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Этика речевой коммуникации.</w:t>
            </w:r>
          </w:p>
          <w:p w14:paraId="55A8F993" w14:textId="77777777" w:rsidR="00897553" w:rsidRDefault="00897553" w:rsidP="00763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и речь, этика и сфера общения, этика и виды речевой деятельности, знание речевого этикета.</w:t>
            </w:r>
          </w:p>
          <w:p w14:paraId="6BB9C4ED" w14:textId="599D08B4" w:rsidR="00897553" w:rsidRDefault="00897553" w:rsidP="00763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638C1" w:rsidRPr="007638C1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 – способность человека понимать и использовать письменные тексты, размышлять о них и заниматься чтением, чтобы достигать своих целей, расширять свои знания и возможности, участвовать в социальной жизни.</w:t>
            </w:r>
          </w:p>
          <w:p w14:paraId="50C4B4A1" w14:textId="77777777" w:rsidR="004C7411" w:rsidRDefault="004C7411" w:rsidP="00763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Формирование читательской грамотности учащихся.</w:t>
            </w:r>
          </w:p>
          <w:p w14:paraId="25525A22" w14:textId="77777777" w:rsidR="004C7411" w:rsidRDefault="004C7411" w:rsidP="00763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 как способность понимать прочитанную информацию и использовать её для решения различных задач.</w:t>
            </w:r>
          </w:p>
          <w:p w14:paraId="0760029C" w14:textId="3DCFE64F" w:rsidR="004C7411" w:rsidRDefault="004C7411" w:rsidP="00763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Формирование информационной грамотности учащихся.</w:t>
            </w:r>
          </w:p>
          <w:p w14:paraId="0950C995" w14:textId="7DB29AB3" w:rsidR="007638C1" w:rsidRPr="00897553" w:rsidRDefault="00365D4A" w:rsidP="00763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Использование интерактивных методов обучения на уроках русск</w:t>
            </w:r>
            <w:r w:rsidR="007638C1">
              <w:rPr>
                <w:rFonts w:ascii="Times New Roman" w:hAnsi="Times New Roman" w:cs="Times New Roman"/>
                <w:sz w:val="24"/>
                <w:szCs w:val="24"/>
              </w:rPr>
              <w:t>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706" w:rsidRPr="00C13C1B" w14:paraId="4A024089" w14:textId="77777777" w:rsidTr="00C13C1B">
        <w:tc>
          <w:tcPr>
            <w:tcW w:w="2660" w:type="dxa"/>
          </w:tcPr>
          <w:p w14:paraId="140B3B62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14:paraId="0DF1D5FA" w14:textId="7A865E4A" w:rsidR="000834D4" w:rsidRPr="00C13C1B" w:rsidRDefault="000834D4" w:rsidP="00C13C1B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 xml:space="preserve">специфику формирования функциональной грамотности в контексте преподаваемого предмета, основные направления развития и формирования функциональной грамотности при </w:t>
            </w:r>
            <w:r w:rsidR="007638C1">
              <w:rPr>
                <w:rFonts w:ascii="Times New Roman" w:hAnsi="Times New Roman" w:cs="Times New Roman"/>
                <w:sz w:val="24"/>
                <w:szCs w:val="24"/>
              </w:rPr>
              <w:t>изучении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 xml:space="preserve"> русско</w:t>
            </w:r>
            <w:r w:rsidR="007638C1">
              <w:rPr>
                <w:rFonts w:ascii="Times New Roman" w:hAnsi="Times New Roman" w:cs="Times New Roman"/>
                <w:sz w:val="24"/>
                <w:szCs w:val="24"/>
              </w:rPr>
              <w:t>й литературы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 xml:space="preserve">, основные компетенции, являющиеся результатом формирования </w:t>
            </w:r>
            <w:r w:rsidR="00155D90" w:rsidRPr="00155D9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 грамотности </w:t>
            </w:r>
            <w:r w:rsidR="007638C1" w:rsidRPr="007638C1">
              <w:rPr>
                <w:rFonts w:ascii="Times New Roman" w:hAnsi="Times New Roman" w:cs="Times New Roman"/>
                <w:sz w:val="24"/>
                <w:szCs w:val="24"/>
              </w:rPr>
              <w:t>при изучении русской литературы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AA9437" w14:textId="14C7ED1C" w:rsidR="00155D90" w:rsidRPr="00C13C1B" w:rsidRDefault="000834D4" w:rsidP="00155D9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предметные знания для развития и </w:t>
            </w:r>
            <w:r w:rsidR="00155D90" w:rsidRPr="00155D9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 грамотности </w:t>
            </w:r>
            <w:r w:rsidR="007638C1" w:rsidRPr="007638C1">
              <w:rPr>
                <w:rFonts w:ascii="Times New Roman" w:hAnsi="Times New Roman" w:cs="Times New Roman"/>
                <w:sz w:val="24"/>
                <w:szCs w:val="24"/>
              </w:rPr>
              <w:t>при изучении русской литературы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>, обеспечивать готовность учащихся к использованию предметных знаний;</w:t>
            </w:r>
          </w:p>
          <w:p w14:paraId="5804C4E4" w14:textId="36C4EA06" w:rsidR="007A0706" w:rsidRPr="00C13C1B" w:rsidRDefault="000834D4" w:rsidP="00F6256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>эффективным инструментарием для проектирования образовательной</w:t>
            </w:r>
            <w:r w:rsidR="0092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>деятельности на уроках русско</w:t>
            </w:r>
            <w:r w:rsidR="007638C1">
              <w:rPr>
                <w:rFonts w:ascii="Times New Roman" w:hAnsi="Times New Roman" w:cs="Times New Roman"/>
                <w:sz w:val="24"/>
                <w:szCs w:val="24"/>
              </w:rPr>
              <w:t>й литературы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>, навыками отбора учебного материала, навыками отбора заданий и упражнений</w:t>
            </w:r>
            <w:r w:rsidR="00F62563">
              <w:rPr>
                <w:rFonts w:ascii="Times New Roman" w:hAnsi="Times New Roman" w:cs="Times New Roman"/>
                <w:sz w:val="24"/>
                <w:szCs w:val="24"/>
              </w:rPr>
              <w:t>, обеспечивающих</w:t>
            </w:r>
            <w:r w:rsidR="0092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563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грамотности.</w:t>
            </w:r>
          </w:p>
        </w:tc>
      </w:tr>
      <w:tr w:rsidR="007A0706" w:rsidRPr="00C13C1B" w14:paraId="17BBD43C" w14:textId="77777777" w:rsidTr="00C13C1B">
        <w:tc>
          <w:tcPr>
            <w:tcW w:w="2660" w:type="dxa"/>
          </w:tcPr>
          <w:p w14:paraId="53729C36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54" w:type="dxa"/>
          </w:tcPr>
          <w:p w14:paraId="6EDFB8A7" w14:textId="77777777" w:rsidR="007A0706" w:rsidRPr="00C13C1B" w:rsidRDefault="000834D4" w:rsidP="000A355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Базовая профе</w:t>
            </w:r>
            <w:r w:rsidR="00694320">
              <w:rPr>
                <w:rFonts w:ascii="Times New Roman" w:hAnsi="Times New Roman" w:cs="Times New Roman"/>
                <w:sz w:val="24"/>
                <w:szCs w:val="24"/>
              </w:rPr>
              <w:t>ссиональная компетенция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9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55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процесс обучения, ставить образовательные цели, отбирать содержание </w:t>
            </w:r>
            <w:r w:rsidR="000A3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материала, методы и технологии на основе системы знаний в области теории и методики педагогической деятельности, осуществлять отбор содержания, форм, методов и средств обучения и воспитания, применять их в образовательном процессе с учётом возрастных и психологических особенностей обучающихся.</w:t>
            </w:r>
          </w:p>
        </w:tc>
      </w:tr>
      <w:tr w:rsidR="007A0706" w:rsidRPr="00C13C1B" w14:paraId="52B5BB0D" w14:textId="77777777" w:rsidTr="00C13C1B">
        <w:tc>
          <w:tcPr>
            <w:tcW w:w="2660" w:type="dxa"/>
          </w:tcPr>
          <w:p w14:paraId="1BC9B520" w14:textId="77777777"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654" w:type="dxa"/>
          </w:tcPr>
          <w:p w14:paraId="2436505D" w14:textId="77777777" w:rsidR="007A0706" w:rsidRPr="00C13C1B" w:rsidRDefault="000A355C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 семестре – зачет.</w:t>
            </w:r>
          </w:p>
        </w:tc>
      </w:tr>
    </w:tbl>
    <w:p w14:paraId="20D5D590" w14:textId="77777777"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EC81C" w14:textId="77777777"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FA900" w14:textId="77777777" w:rsidR="007A0706" w:rsidRPr="00C13C1B" w:rsidRDefault="007A0706" w:rsidP="00C13C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031BC6" w14:textId="77777777" w:rsidR="007A0706" w:rsidRPr="00C13C1B" w:rsidRDefault="007A0706" w:rsidP="00C13C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4D4C4E" w14:textId="77777777" w:rsidR="00440612" w:rsidRPr="00C13C1B" w:rsidRDefault="00440612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0612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C6F19" w14:textId="77777777" w:rsidR="000003D7" w:rsidRDefault="000003D7" w:rsidP="00DE2F54">
      <w:pPr>
        <w:spacing w:after="0" w:line="240" w:lineRule="auto"/>
      </w:pPr>
      <w:r>
        <w:separator/>
      </w:r>
    </w:p>
  </w:endnote>
  <w:endnote w:type="continuationSeparator" w:id="0">
    <w:p w14:paraId="0EE829F1" w14:textId="77777777" w:rsidR="000003D7" w:rsidRDefault="000003D7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590BF" w14:textId="77777777" w:rsidR="000003D7" w:rsidRDefault="000003D7" w:rsidP="00DE2F54">
      <w:pPr>
        <w:spacing w:after="0" w:line="240" w:lineRule="auto"/>
      </w:pPr>
      <w:r>
        <w:separator/>
      </w:r>
    </w:p>
  </w:footnote>
  <w:footnote w:type="continuationSeparator" w:id="0">
    <w:p w14:paraId="0BF0F3C7" w14:textId="77777777" w:rsidR="000003D7" w:rsidRDefault="000003D7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C505" w14:textId="77777777" w:rsidR="005C7E69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C9578E" wp14:editId="3A309E14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D47A5" w14:textId="77777777" w:rsidR="005C7E69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3E17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14:paraId="762D47A5" w14:textId="77777777" w:rsidR="005C7E69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3E17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3D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355C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0786C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5D90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3E17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5D4A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484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3113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5E5C"/>
    <w:rsid w:val="00416DE8"/>
    <w:rsid w:val="004179C3"/>
    <w:rsid w:val="00417C7F"/>
    <w:rsid w:val="004207C7"/>
    <w:rsid w:val="00421296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11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C7E69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1C0D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56E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320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59A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C1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2CD1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553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0B4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B77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54F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07D24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491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629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16B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2563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9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72DA-959B-40AC-B3CA-0AD65F6C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2024-11-27T12:54:00Z</cp:lastPrinted>
  <dcterms:created xsi:type="dcterms:W3CDTF">2025-12-23T07:17:00Z</dcterms:created>
  <dcterms:modified xsi:type="dcterms:W3CDTF">2025-12-23T07:17:00Z</dcterms:modified>
</cp:coreProperties>
</file>